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8F9E" w14:textId="77777777" w:rsidR="00333659" w:rsidRDefault="00333659" w:rsidP="00333659"/>
    <w:p w14:paraId="3B7979A3" w14:textId="000FC128" w:rsidR="00333659" w:rsidRPr="00333659" w:rsidRDefault="00333659" w:rsidP="00333659">
      <w:pPr>
        <w:rPr>
          <w:b/>
          <w:bCs/>
        </w:rPr>
      </w:pPr>
      <w:r w:rsidRPr="00333659">
        <w:rPr>
          <w:b/>
          <w:bCs/>
        </w:rPr>
        <w:t xml:space="preserve">Huntington CR, Prince J, </w:t>
      </w:r>
      <w:proofErr w:type="spellStart"/>
      <w:r w:rsidRPr="00333659">
        <w:rPr>
          <w:b/>
          <w:bCs/>
        </w:rPr>
        <w:t>Hazelbaker K,</w:t>
      </w:r>
      <w:proofErr w:type="spellEnd"/>
      <w:r w:rsidRPr="00333659">
        <w:rPr>
          <w:b/>
          <w:bCs/>
        </w:rPr>
        <w:t xml:space="preserve"> Lopes B, Webb T,</w:t>
      </w:r>
      <w:r w:rsidRPr="00333659">
        <w:rPr>
          <w:b/>
          <w:bCs/>
        </w:rPr>
        <w:t xml:space="preserve"> </w:t>
      </w:r>
      <w:proofErr w:type="spellStart"/>
      <w:r w:rsidRPr="00333659">
        <w:rPr>
          <w:b/>
          <w:bCs/>
        </w:rPr>
        <w:t>LeMaster</w:t>
      </w:r>
      <w:proofErr w:type="spellEnd"/>
      <w:r w:rsidRPr="00333659">
        <w:rPr>
          <w:b/>
          <w:bCs/>
        </w:rPr>
        <w:t xml:space="preserve"> CB, Huntington TR.</w:t>
      </w:r>
      <w:r w:rsidRPr="00333659">
        <w:rPr>
          <w:b/>
          <w:bCs/>
        </w:rPr>
        <w:t xml:space="preserve"> </w:t>
      </w:r>
      <w:r w:rsidRPr="00333659">
        <w:rPr>
          <w:b/>
          <w:bCs/>
        </w:rPr>
        <w:t xml:space="preserve">Safety first: significant risk of air embolism in laparoscopic </w:t>
      </w:r>
      <w:proofErr w:type="spellStart"/>
      <w:r w:rsidRPr="00333659">
        <w:rPr>
          <w:b/>
          <w:bCs/>
        </w:rPr>
        <w:t>gasketless</w:t>
      </w:r>
      <w:proofErr w:type="spellEnd"/>
      <w:r w:rsidRPr="00333659">
        <w:rPr>
          <w:b/>
          <w:bCs/>
        </w:rPr>
        <w:t xml:space="preserve"> </w:t>
      </w:r>
      <w:r w:rsidRPr="00333659">
        <w:rPr>
          <w:b/>
          <w:bCs/>
        </w:rPr>
        <w:t>insufflation systems.</w:t>
      </w:r>
      <w:r w:rsidRPr="00333659">
        <w:rPr>
          <w:b/>
          <w:bCs/>
        </w:rPr>
        <w:t xml:space="preserve"> </w:t>
      </w:r>
      <w:proofErr w:type="spellStart"/>
      <w:r w:rsidRPr="00333659">
        <w:rPr>
          <w:b/>
          <w:bCs/>
        </w:rPr>
        <w:t>Surg</w:t>
      </w:r>
      <w:proofErr w:type="spellEnd"/>
      <w:r w:rsidRPr="00333659">
        <w:rPr>
          <w:b/>
          <w:bCs/>
        </w:rPr>
        <w:t xml:space="preserve"> </w:t>
      </w:r>
      <w:proofErr w:type="spellStart"/>
      <w:r w:rsidRPr="00333659">
        <w:rPr>
          <w:b/>
          <w:bCs/>
        </w:rPr>
        <w:t>Endosc</w:t>
      </w:r>
      <w:proofErr w:type="spellEnd"/>
      <w:r w:rsidRPr="00333659">
        <w:rPr>
          <w:b/>
          <w:bCs/>
        </w:rPr>
        <w:t xml:space="preserve">. 2019 Feb 15. </w:t>
      </w:r>
    </w:p>
    <w:p w14:paraId="3E3C48DE" w14:textId="576C26F1" w:rsidR="00333659" w:rsidRDefault="00333659" w:rsidP="00333659">
      <w:r>
        <w:t xml:space="preserve">Link - </w:t>
      </w:r>
      <w:hyperlink r:id="rId4" w:history="1">
        <w:r>
          <w:rPr>
            <w:rStyle w:val="Hyperlink"/>
          </w:rPr>
          <w:t>https://www.ncbi.nlm.nih.gov/pubmed/30771068</w:t>
        </w:r>
      </w:hyperlink>
      <w:bookmarkStart w:id="0" w:name="_GoBack"/>
      <w:bookmarkEnd w:id="0"/>
    </w:p>
    <w:p w14:paraId="77C8EA8B" w14:textId="77777777" w:rsidR="00333659" w:rsidRDefault="00333659" w:rsidP="00333659"/>
    <w:p w14:paraId="55FEF5B9" w14:textId="668431E2" w:rsidR="00333659" w:rsidRDefault="00333659" w:rsidP="00333659">
      <w:r>
        <w:t>Abstract</w:t>
      </w:r>
    </w:p>
    <w:p w14:paraId="2177F4C7" w14:textId="6A58DC4D" w:rsidR="00333659" w:rsidRDefault="00333659" w:rsidP="00333659">
      <w:r>
        <w:t xml:space="preserve">BACKGROUND: </w:t>
      </w:r>
      <w:proofErr w:type="spellStart"/>
      <w:r>
        <w:t>Gasketless</w:t>
      </w:r>
      <w:proofErr w:type="spellEnd"/>
      <w:r>
        <w:t xml:space="preserve"> laparoscopic insufflator systems are marketed for</w:t>
      </w:r>
      <w:r>
        <w:t xml:space="preserve"> </w:t>
      </w:r>
      <w:r>
        <w:t xml:space="preserve">the ability to prevent </w:t>
      </w:r>
      <w:proofErr w:type="spellStart"/>
      <w:r>
        <w:t>desufflation</w:t>
      </w:r>
      <w:proofErr w:type="spellEnd"/>
      <w:r>
        <w:t xml:space="preserve"> of pneumoperitoneum during laparoscopy.</w:t>
      </w:r>
      <w:r>
        <w:t xml:space="preserve"> </w:t>
      </w:r>
      <w:r>
        <w:t>However, surgeons raised concern for possible introduction of non-absorbable room</w:t>
      </w:r>
      <w:r>
        <w:t xml:space="preserve"> </w:t>
      </w:r>
      <w:r>
        <w:t>air, including oxygen (O2), with these systems. A community-university</w:t>
      </w:r>
      <w:r>
        <w:t xml:space="preserve"> </w:t>
      </w:r>
      <w:r>
        <w:t>collaborative was created to test this hypothesis.</w:t>
      </w:r>
    </w:p>
    <w:p w14:paraId="66E59307" w14:textId="186A488A" w:rsidR="00333659" w:rsidRDefault="00333659" w:rsidP="00333659">
      <w:r>
        <w:t>METHODS: An artificial abdomen, calibrated to equivalent compliance and volume of</w:t>
      </w:r>
      <w:r>
        <w:t xml:space="preserve"> </w:t>
      </w:r>
      <w:r>
        <w:t>an average abdomen, was connected to a flow meter, oxygen concentration sensor,</w:t>
      </w:r>
      <w:r>
        <w:t xml:space="preserve"> </w:t>
      </w:r>
      <w:r>
        <w:t xml:space="preserve">and commercially available laparoscopic </w:t>
      </w:r>
      <w:proofErr w:type="spellStart"/>
      <w:r>
        <w:t>gasketless</w:t>
      </w:r>
      <w:proofErr w:type="spellEnd"/>
      <w:r>
        <w:t xml:space="preserve"> cannula system. A commercially</w:t>
      </w:r>
      <w:r>
        <w:t xml:space="preserve"> </w:t>
      </w:r>
      <w:r>
        <w:t>available gasketed cannula system was utilized as a control. Intra-abdominal</w:t>
      </w:r>
      <w:r>
        <w:t xml:space="preserve"> </w:t>
      </w:r>
      <w:r>
        <w:t xml:space="preserve">concentration of oxygen was measured at 0-60 L per minute (L/min) of </w:t>
      </w:r>
      <w:proofErr w:type="spellStart"/>
      <w:r>
        <w:t>insufflated</w:t>
      </w:r>
      <w:proofErr w:type="spellEnd"/>
      <w:r>
        <w:t xml:space="preserve"> carbon dioxide (CO2) aspiration, as would occur during laparoscopic suctioning.</w:t>
      </w:r>
      <w:r>
        <w:t xml:space="preserve"> </w:t>
      </w:r>
      <w:r>
        <w:t>For reference, a 5-mm laparoscopic suction device has an aspiration rate of</w:t>
      </w:r>
      <w:r>
        <w:t xml:space="preserve"> </w:t>
      </w:r>
      <w:r>
        <w:t>approx. 42 L per minute. At the test facility, room air was 20.5% O2 at 50%</w:t>
      </w:r>
      <w:r>
        <w:t xml:space="preserve"> </w:t>
      </w:r>
      <w:r>
        <w:t>humidity. Descriptive and univariate statistics were calculated with p &lt; 0.05</w:t>
      </w:r>
      <w:r>
        <w:t xml:space="preserve"> </w:t>
      </w:r>
      <w:r>
        <w:t>considered significant.</w:t>
      </w:r>
    </w:p>
    <w:p w14:paraId="4D1BE64B" w14:textId="4BED23E4" w:rsidR="00333659" w:rsidRDefault="00333659" w:rsidP="00333659">
      <w:r>
        <w:t>RESULTS: At 0 L/min CO2 aspiration, there was minimal (&lt; 0.5%) oxygen detected</w:t>
      </w:r>
      <w:r>
        <w:t xml:space="preserve"> </w:t>
      </w:r>
      <w:r>
        <w:t>intra-abdominally. However, with increasing rates of aspiration of</w:t>
      </w:r>
      <w:r>
        <w:t xml:space="preserve"> </w:t>
      </w:r>
      <w:r>
        <w:t>pneumoperitoneum, increasing amounts of room air were detected intraabdominally</w:t>
      </w:r>
      <w:r>
        <w:t xml:space="preserve"> </w:t>
      </w:r>
      <w:r>
        <w:t xml:space="preserve">in the </w:t>
      </w:r>
      <w:proofErr w:type="spellStart"/>
      <w:r>
        <w:t>gasketless</w:t>
      </w:r>
      <w:proofErr w:type="spellEnd"/>
      <w:r>
        <w:t xml:space="preserve"> versus gasketed cannula systems (mean ± standard deviation):</w:t>
      </w:r>
      <w:r>
        <w:t xml:space="preserve"> </w:t>
      </w:r>
      <w:r>
        <w:t>14.7 ± 1.2% versus 1.2 ± 0.5%, p &lt; 0.0001 at 5 L/min aspiration, 18.1 ± 0.69%</w:t>
      </w:r>
      <w:r>
        <w:t xml:space="preserve"> </w:t>
      </w:r>
      <w:r>
        <w:t>versus 1.1 ± 0.02%, p &lt; 0.0001 at 10 L/min, 50.4 ± 2.19% vs 1.01 ± 0.003%,</w:t>
      </w:r>
      <w:r>
        <w:t xml:space="preserve"> </w:t>
      </w:r>
      <w:r>
        <w:t xml:space="preserve">p &lt; 0.0001 at 20 L/min. Above 25 L/min aspiration, the standard gasketed cannula systems experienced </w:t>
      </w:r>
      <w:proofErr w:type="spellStart"/>
      <w:r>
        <w:t>desufflation</w:t>
      </w:r>
      <w:proofErr w:type="spellEnd"/>
      <w:r>
        <w:t xml:space="preserve">, but the </w:t>
      </w:r>
      <w:proofErr w:type="spellStart"/>
      <w:r>
        <w:t>gasketless</w:t>
      </w:r>
      <w:proofErr w:type="spellEnd"/>
      <w:r>
        <w:t xml:space="preserve"> system continued to entrain air to maintain insufflation: 64% room air at 30 L/min aspiration, 71% at</w:t>
      </w:r>
      <w:r>
        <w:t xml:space="preserve"> </w:t>
      </w:r>
      <w:r>
        <w:t>40 L/min aspiration, 77% at 50 L/min aspiration, and 84% at 60 L/min aspiration.</w:t>
      </w:r>
    </w:p>
    <w:p w14:paraId="0FB34306" w14:textId="41C6067D" w:rsidR="00333659" w:rsidRDefault="00333659" w:rsidP="00333659">
      <w:r>
        <w:t xml:space="preserve">CONCLUSIONS: </w:t>
      </w:r>
      <w:proofErr w:type="spellStart"/>
      <w:r>
        <w:t>Gasketless</w:t>
      </w:r>
      <w:proofErr w:type="spellEnd"/>
      <w:r>
        <w:t xml:space="preserve"> cannula insufflation systems maintain abdominal</w:t>
      </w:r>
      <w:r>
        <w:t xml:space="preserve"> </w:t>
      </w:r>
      <w:r>
        <w:t>insufflation by entraining non-medical room air. Especially at high aspiration</w:t>
      </w:r>
      <w:r>
        <w:t xml:space="preserve"> </w:t>
      </w:r>
      <w:r>
        <w:t>rates, the majority of absorbable CO2 was replaced by non-medical room air,</w:t>
      </w:r>
      <w:r>
        <w:t xml:space="preserve"> </w:t>
      </w:r>
      <w:r>
        <w:t>increasing potential for gas embolism with poorly absorbed oxygen and nitrogen.</w:t>
      </w:r>
    </w:p>
    <w:p w14:paraId="1EBAFAEB" w14:textId="765CC281" w:rsidR="00333659" w:rsidRDefault="00333659" w:rsidP="00333659">
      <w:r>
        <w:t>Authors have reported these experimental findings to the FDA and companies</w:t>
      </w:r>
      <w:r>
        <w:t xml:space="preserve"> </w:t>
      </w:r>
      <w:r>
        <w:t>marketing these devices.</w:t>
      </w:r>
    </w:p>
    <w:p w14:paraId="0638D221" w14:textId="77777777" w:rsidR="00333659" w:rsidRDefault="00333659" w:rsidP="00333659"/>
    <w:p w14:paraId="44566D6D" w14:textId="77777777" w:rsidR="002A4BF7" w:rsidRDefault="002A4BF7"/>
    <w:sectPr w:rsidR="002A4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59"/>
    <w:rsid w:val="002A4BF7"/>
    <w:rsid w:val="003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F54D"/>
  <w15:chartTrackingRefBased/>
  <w15:docId w15:val="{4B6A4727-7BBE-481F-ACBD-25E65395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30771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1</cp:revision>
  <dcterms:created xsi:type="dcterms:W3CDTF">2019-08-22T14:09:00Z</dcterms:created>
  <dcterms:modified xsi:type="dcterms:W3CDTF">2019-08-22T14:19:00Z</dcterms:modified>
</cp:coreProperties>
</file>